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429" w:rsidRDefault="005C1429">
      <w:pPr>
        <w:spacing w:line="1" w:lineRule="exact"/>
      </w:pPr>
    </w:p>
    <w:p w:rsidR="005C1429" w:rsidRDefault="0004617C">
      <w:pPr>
        <w:pStyle w:val="1"/>
        <w:framePr w:w="9586" w:h="370" w:hRule="exact" w:wrap="none" w:vAnchor="page" w:hAnchor="page" w:x="1762" w:y="1065"/>
        <w:shd w:val="clear" w:color="auto" w:fill="auto"/>
        <w:spacing w:after="0" w:line="240" w:lineRule="auto"/>
        <w:jc w:val="center"/>
      </w:pPr>
      <w:r>
        <w:t>Протокол</w:t>
      </w:r>
    </w:p>
    <w:p w:rsidR="005C1429" w:rsidRDefault="0004617C">
      <w:pPr>
        <w:pStyle w:val="1"/>
        <w:framePr w:w="9586" w:h="1512" w:hRule="exact" w:wrap="none" w:vAnchor="page" w:hAnchor="page" w:x="1762" w:y="1631"/>
        <w:shd w:val="clear" w:color="auto" w:fill="auto"/>
        <w:spacing w:after="0"/>
        <w:jc w:val="center"/>
      </w:pPr>
      <w:r>
        <w:t>публичных слушаний по вопросу рассмотрения проекта</w:t>
      </w:r>
      <w:r w:rsidR="00320F8F" w:rsidRPr="00320F8F">
        <w:t xml:space="preserve"> схемы теплоснабжения муниципального образования «Ельнинский муниципальный округ» Смоленской области на период до 2040 года.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0"/>
        <w:gridCol w:w="6048"/>
      </w:tblGrid>
      <w:tr w:rsidR="005C1429">
        <w:trPr>
          <w:trHeight w:hRule="exact" w:val="2227"/>
        </w:trPr>
        <w:tc>
          <w:tcPr>
            <w:tcW w:w="3470" w:type="dxa"/>
            <w:shd w:val="clear" w:color="auto" w:fill="FFFFFF"/>
          </w:tcPr>
          <w:p w:rsidR="005C1429" w:rsidRDefault="004D5327">
            <w:pPr>
              <w:pStyle w:val="a5"/>
              <w:framePr w:w="9518" w:h="2227" w:wrap="none" w:vAnchor="page" w:hAnchor="page" w:x="1786" w:y="3930"/>
              <w:shd w:val="clear" w:color="auto" w:fill="auto"/>
              <w:spacing w:after="0" w:line="240" w:lineRule="auto"/>
            </w:pPr>
            <w:r>
              <w:t>05 сентября 2025</w:t>
            </w:r>
            <w:r w:rsidR="0004617C">
              <w:t xml:space="preserve"> года</w:t>
            </w:r>
          </w:p>
          <w:p w:rsidR="005C1429" w:rsidRDefault="00A31D6B" w:rsidP="004D5327">
            <w:pPr>
              <w:pStyle w:val="a5"/>
              <w:framePr w:w="9518" w:h="2227" w:wrap="none" w:vAnchor="page" w:hAnchor="page" w:x="1786" w:y="3930"/>
              <w:shd w:val="clear" w:color="auto" w:fill="auto"/>
              <w:spacing w:after="0" w:line="240" w:lineRule="auto"/>
            </w:pPr>
            <w:r>
              <w:t>начало в 11</w:t>
            </w:r>
            <w:bookmarkStart w:id="0" w:name="_GoBack"/>
            <w:bookmarkEnd w:id="0"/>
            <w:r w:rsidR="0004617C">
              <w:t>:00</w:t>
            </w:r>
          </w:p>
        </w:tc>
        <w:tc>
          <w:tcPr>
            <w:tcW w:w="6048" w:type="dxa"/>
            <w:shd w:val="clear" w:color="auto" w:fill="FFFFFF"/>
            <w:vAlign w:val="bottom"/>
          </w:tcPr>
          <w:p w:rsidR="004D5327" w:rsidRDefault="0004617C" w:rsidP="004D5327">
            <w:pPr>
              <w:pStyle w:val="a5"/>
              <w:framePr w:w="9518" w:h="2227" w:wrap="none" w:vAnchor="page" w:hAnchor="page" w:x="1786" w:y="3930"/>
              <w:shd w:val="clear" w:color="auto" w:fill="auto"/>
              <w:spacing w:after="0" w:line="240" w:lineRule="auto"/>
              <w:jc w:val="right"/>
            </w:pPr>
            <w:r>
              <w:t>Место проведения: актовый зал Администрации муниципального образования «</w:t>
            </w:r>
            <w:r w:rsidR="004D5327">
              <w:t>Ельнинский муниципальный округ» Смоленской области,</w:t>
            </w:r>
          </w:p>
          <w:p w:rsidR="005C1429" w:rsidRDefault="0004617C" w:rsidP="004D5327">
            <w:pPr>
              <w:pStyle w:val="a5"/>
              <w:framePr w:w="9518" w:h="2227" w:wrap="none" w:vAnchor="page" w:hAnchor="page" w:x="1786" w:y="3930"/>
              <w:shd w:val="clear" w:color="auto" w:fill="auto"/>
              <w:spacing w:after="0" w:line="240" w:lineRule="auto"/>
              <w:jc w:val="right"/>
            </w:pPr>
            <w:r>
              <w:t xml:space="preserve"> г. </w:t>
            </w:r>
            <w:r w:rsidR="004D5327">
              <w:t>Ельня</w:t>
            </w:r>
            <w:r>
              <w:t xml:space="preserve">, ул. Советская, д. </w:t>
            </w:r>
            <w:r w:rsidR="004D5327">
              <w:t>23</w:t>
            </w:r>
          </w:p>
        </w:tc>
      </w:tr>
    </w:tbl>
    <w:p w:rsidR="005C1429" w:rsidRDefault="00FE4264">
      <w:pPr>
        <w:pStyle w:val="1"/>
        <w:framePr w:w="9586" w:h="7886" w:hRule="exact" w:wrap="none" w:vAnchor="page" w:hAnchor="page" w:x="1762" w:y="6676"/>
        <w:shd w:val="clear" w:color="auto" w:fill="auto"/>
        <w:tabs>
          <w:tab w:val="left" w:leader="underscore" w:pos="2462"/>
          <w:tab w:val="left" w:leader="underscore" w:pos="3605"/>
        </w:tabs>
        <w:jc w:val="both"/>
      </w:pPr>
      <w:r>
        <w:t xml:space="preserve">Присутствовали </w:t>
      </w:r>
      <w:r w:rsidR="00781553">
        <w:t>14</w:t>
      </w:r>
      <w:r>
        <w:t xml:space="preserve"> ч</w:t>
      </w:r>
      <w:r w:rsidR="0004617C">
        <w:t>еловек</w:t>
      </w:r>
    </w:p>
    <w:p w:rsidR="005C1429" w:rsidRDefault="0004617C">
      <w:pPr>
        <w:pStyle w:val="1"/>
        <w:framePr w:w="9586" w:h="7886" w:hRule="exact" w:wrap="none" w:vAnchor="page" w:hAnchor="page" w:x="1762" w:y="6676"/>
        <w:shd w:val="clear" w:color="auto" w:fill="auto"/>
        <w:jc w:val="both"/>
      </w:pPr>
      <w:r>
        <w:rPr>
          <w:b/>
          <w:bCs/>
        </w:rPr>
        <w:t xml:space="preserve">Организатор публичных слушаний: </w:t>
      </w:r>
      <w:r>
        <w:t>Администрация муниципального образования «</w:t>
      </w:r>
      <w:r w:rsidR="00781553">
        <w:t>Ельнинский муниципальный округ</w:t>
      </w:r>
      <w:r>
        <w:t>» Смоленской области.</w:t>
      </w:r>
    </w:p>
    <w:p w:rsidR="005C1429" w:rsidRDefault="0004617C">
      <w:pPr>
        <w:pStyle w:val="1"/>
        <w:framePr w:w="9586" w:h="7886" w:hRule="exact" w:wrap="none" w:vAnchor="page" w:hAnchor="page" w:x="1762" w:y="6676"/>
        <w:shd w:val="clear" w:color="auto" w:fill="auto"/>
        <w:jc w:val="both"/>
      </w:pPr>
      <w:r>
        <w:rPr>
          <w:b/>
          <w:bCs/>
        </w:rPr>
        <w:t xml:space="preserve">Председательствующий: </w:t>
      </w:r>
      <w:r w:rsidR="00781553">
        <w:rPr>
          <w:b/>
          <w:bCs/>
        </w:rPr>
        <w:t>Заместитель Главы муниципального образования «Ельнинский муниципальный округ» Д.В. Михалутин</w:t>
      </w:r>
    </w:p>
    <w:p w:rsidR="005C1429" w:rsidRDefault="0004617C">
      <w:pPr>
        <w:pStyle w:val="1"/>
        <w:framePr w:w="9586" w:h="7886" w:hRule="exact" w:wrap="none" w:vAnchor="page" w:hAnchor="page" w:x="1762" w:y="6676"/>
        <w:shd w:val="clear" w:color="auto" w:fill="auto"/>
        <w:jc w:val="both"/>
      </w:pPr>
      <w:r>
        <w:rPr>
          <w:b/>
          <w:bCs/>
        </w:rPr>
        <w:t xml:space="preserve">Состав участников: </w:t>
      </w:r>
      <w:r>
        <w:t>работники отделов Администрации муниципального образования</w:t>
      </w:r>
      <w:r w:rsidR="003014A5">
        <w:t xml:space="preserve"> </w:t>
      </w:r>
      <w:r w:rsidR="003014A5" w:rsidRPr="003014A5">
        <w:t xml:space="preserve">«Ельнинский муниципальный округ» Смоленской </w:t>
      </w:r>
      <w:r w:rsidR="00A80533" w:rsidRPr="003014A5">
        <w:t>области</w:t>
      </w:r>
      <w:r w:rsidR="00A80533">
        <w:t>, Ельнинский</w:t>
      </w:r>
      <w:r w:rsidR="00CB3BE3">
        <w:t xml:space="preserve"> окружной Совет</w:t>
      </w:r>
      <w:r>
        <w:t xml:space="preserve"> депутатов, жители города</w:t>
      </w:r>
      <w:r w:rsidR="00CB3BE3">
        <w:t xml:space="preserve"> Ельня</w:t>
      </w:r>
      <w:r>
        <w:t xml:space="preserve"> Смоленской области.</w:t>
      </w:r>
    </w:p>
    <w:p w:rsidR="005C1429" w:rsidRDefault="0004617C">
      <w:pPr>
        <w:pStyle w:val="11"/>
        <w:framePr w:w="9586" w:h="7886" w:hRule="exact" w:wrap="none" w:vAnchor="page" w:hAnchor="page" w:x="1762" w:y="6676"/>
        <w:shd w:val="clear" w:color="auto" w:fill="auto"/>
        <w:spacing w:after="180"/>
        <w:jc w:val="center"/>
      </w:pPr>
      <w:bookmarkStart w:id="1" w:name="bookmark0"/>
      <w:bookmarkStart w:id="2" w:name="bookmark1"/>
      <w:r>
        <w:t>ПОВЕСТКА ДНЯ</w:t>
      </w:r>
      <w:bookmarkEnd w:id="1"/>
      <w:bookmarkEnd w:id="2"/>
    </w:p>
    <w:p w:rsidR="005C1429" w:rsidRDefault="0004617C">
      <w:pPr>
        <w:pStyle w:val="1"/>
        <w:framePr w:w="9586" w:h="7886" w:hRule="exact" w:wrap="none" w:vAnchor="page" w:hAnchor="page" w:x="1762" w:y="6676"/>
        <w:numPr>
          <w:ilvl w:val="0"/>
          <w:numId w:val="1"/>
        </w:numPr>
        <w:shd w:val="clear" w:color="auto" w:fill="auto"/>
        <w:tabs>
          <w:tab w:val="left" w:pos="763"/>
        </w:tabs>
        <w:spacing w:after="0"/>
        <w:ind w:firstLine="420"/>
        <w:jc w:val="both"/>
      </w:pPr>
      <w:r>
        <w:t>Избрание секретаря для ведения публичных слушаний.</w:t>
      </w:r>
    </w:p>
    <w:p w:rsidR="005C1429" w:rsidRDefault="0004617C">
      <w:pPr>
        <w:pStyle w:val="1"/>
        <w:framePr w:w="9586" w:h="7886" w:hRule="exact" w:wrap="none" w:vAnchor="page" w:hAnchor="page" w:x="1762" w:y="6676"/>
        <w:numPr>
          <w:ilvl w:val="0"/>
          <w:numId w:val="1"/>
        </w:numPr>
        <w:shd w:val="clear" w:color="auto" w:fill="auto"/>
        <w:tabs>
          <w:tab w:val="left" w:pos="775"/>
        </w:tabs>
        <w:spacing w:after="0"/>
        <w:ind w:firstLine="420"/>
        <w:jc w:val="both"/>
      </w:pPr>
      <w:r>
        <w:t>Избрание счетной комиссии для подсчета голосов.</w:t>
      </w:r>
    </w:p>
    <w:p w:rsidR="005C1429" w:rsidRDefault="005C1429">
      <w:pPr>
        <w:spacing w:line="1" w:lineRule="exact"/>
        <w:sectPr w:rsidR="005C142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1429" w:rsidRDefault="005C1429">
      <w:pPr>
        <w:spacing w:line="1" w:lineRule="exact"/>
      </w:pPr>
    </w:p>
    <w:p w:rsidR="005C1429" w:rsidRDefault="0004617C" w:rsidP="00A80533">
      <w:pPr>
        <w:pStyle w:val="1"/>
        <w:framePr w:w="9269" w:h="13982" w:hRule="exact" w:wrap="none" w:vAnchor="page" w:hAnchor="page" w:x="1920" w:y="1218"/>
        <w:numPr>
          <w:ilvl w:val="0"/>
          <w:numId w:val="1"/>
        </w:numPr>
        <w:shd w:val="clear" w:color="auto" w:fill="auto"/>
        <w:tabs>
          <w:tab w:val="left" w:pos="382"/>
        </w:tabs>
        <w:ind w:left="380" w:hanging="380"/>
      </w:pPr>
      <w:r>
        <w:t xml:space="preserve">Обсуждение проекта </w:t>
      </w:r>
      <w:r w:rsidR="00A80533" w:rsidRPr="00A80533">
        <w:t>схемы теплоснабжения муниципального образования «Ельнинский муниципальный округ» Смоленской области на период до 2040 года</w:t>
      </w:r>
      <w:r>
        <w:t>.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  <w:jc w:val="both"/>
      </w:pPr>
      <w:r>
        <w:rPr>
          <w:b/>
          <w:bCs/>
        </w:rPr>
        <w:t xml:space="preserve">Докладчик: </w:t>
      </w:r>
      <w:r w:rsidR="00903A9A">
        <w:rPr>
          <w:b/>
          <w:bCs/>
        </w:rPr>
        <w:t>Якутина В.В.</w:t>
      </w:r>
      <w:r>
        <w:t xml:space="preserve"> </w:t>
      </w:r>
      <w:r w:rsidR="00CB1A8C">
        <w:t>–</w:t>
      </w:r>
      <w:r>
        <w:t xml:space="preserve"> </w:t>
      </w:r>
      <w:r w:rsidR="00CB1A8C">
        <w:t xml:space="preserve">Главный специалист </w:t>
      </w:r>
      <w:r w:rsidR="00CB1A8C" w:rsidRPr="00CB1A8C">
        <w:t>Отдел</w:t>
      </w:r>
      <w:r w:rsidR="00CB1A8C">
        <w:t>а</w:t>
      </w:r>
      <w:r w:rsidR="00CB1A8C" w:rsidRPr="00CB1A8C">
        <w:t xml:space="preserve"> строительства, дорожного и жилищно-</w:t>
      </w:r>
      <w:r w:rsidR="00DA5CC3" w:rsidRPr="00CB1A8C">
        <w:t>коммунального хозяйства</w:t>
      </w:r>
      <w:r w:rsidR="00CB1A8C" w:rsidRPr="00CB1A8C">
        <w:t xml:space="preserve"> Администрации муниципального образования "Ельнинский муниципальный округ" Смоленской области</w:t>
      </w:r>
      <w:r>
        <w:t>.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Председательствующий предложил повестку дня утвердить.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Результаты голосования: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«за» - единогласно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«против» - нет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«воздержались» - нет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Для работы необходимо утвердить регламент: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Доклад - до 10 мин.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Выступления - до 5 мин.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Результаты голосования: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«за» - единогласно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«против» - нет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«воздержались» - нет</w:t>
      </w:r>
    </w:p>
    <w:p w:rsidR="005C1429" w:rsidRDefault="0004617C">
      <w:pPr>
        <w:pStyle w:val="11"/>
        <w:framePr w:w="9269" w:h="13982" w:hRule="exact" w:wrap="none" w:vAnchor="page" w:hAnchor="page" w:x="1920" w:y="1218"/>
        <w:numPr>
          <w:ilvl w:val="0"/>
          <w:numId w:val="2"/>
        </w:numPr>
        <w:shd w:val="clear" w:color="auto" w:fill="auto"/>
        <w:tabs>
          <w:tab w:val="left" w:pos="296"/>
        </w:tabs>
        <w:spacing w:after="180"/>
      </w:pPr>
      <w:bookmarkStart w:id="3" w:name="bookmark2"/>
      <w:bookmarkStart w:id="4" w:name="bookmark3"/>
      <w:r>
        <w:t>вопрос.</w:t>
      </w:r>
      <w:bookmarkEnd w:id="3"/>
      <w:bookmarkEnd w:id="4"/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  <w:spacing w:line="286" w:lineRule="auto"/>
      </w:pPr>
      <w:r>
        <w:t>Председательствующий предложил для ведения протокола публичных слушаний избрать секретаря.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 xml:space="preserve">Предложено избрать секретарем </w:t>
      </w:r>
      <w:r w:rsidR="00DA5CC3">
        <w:t>Якутину В.В.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Результаты голосования: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«за» - единогласно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</w:pPr>
      <w:r>
        <w:t>«против» - нет</w:t>
      </w:r>
    </w:p>
    <w:p w:rsidR="005C1429" w:rsidRDefault="0004617C">
      <w:pPr>
        <w:pStyle w:val="1"/>
        <w:framePr w:w="9269" w:h="13982" w:hRule="exact" w:wrap="none" w:vAnchor="page" w:hAnchor="page" w:x="1920" w:y="1218"/>
        <w:shd w:val="clear" w:color="auto" w:fill="auto"/>
        <w:spacing w:after="0"/>
      </w:pPr>
      <w:r>
        <w:t>«воздержались» - нет</w:t>
      </w:r>
    </w:p>
    <w:p w:rsidR="005C1429" w:rsidRDefault="005C1429">
      <w:pPr>
        <w:spacing w:line="1" w:lineRule="exact"/>
        <w:sectPr w:rsidR="005C142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1429" w:rsidRDefault="005C1429">
      <w:pPr>
        <w:spacing w:line="1" w:lineRule="exact"/>
      </w:pPr>
    </w:p>
    <w:p w:rsidR="005C1429" w:rsidRDefault="0004617C">
      <w:pPr>
        <w:pStyle w:val="a7"/>
        <w:framePr w:wrap="none" w:vAnchor="page" w:hAnchor="page" w:x="6300" w:y="647"/>
        <w:shd w:val="clear" w:color="auto" w:fill="auto"/>
      </w:pPr>
      <w:r>
        <w:t>3</w:t>
      </w:r>
    </w:p>
    <w:p w:rsidR="005C1429" w:rsidRDefault="0004617C">
      <w:pPr>
        <w:pStyle w:val="11"/>
        <w:framePr w:w="9216" w:h="13690" w:hRule="exact" w:wrap="none" w:vAnchor="page" w:hAnchor="page" w:x="1947" w:y="1165"/>
        <w:numPr>
          <w:ilvl w:val="0"/>
          <w:numId w:val="2"/>
        </w:numPr>
        <w:shd w:val="clear" w:color="auto" w:fill="auto"/>
        <w:tabs>
          <w:tab w:val="left" w:pos="288"/>
        </w:tabs>
        <w:spacing w:after="200"/>
      </w:pPr>
      <w:bookmarkStart w:id="5" w:name="bookmark4"/>
      <w:bookmarkStart w:id="6" w:name="bookmark5"/>
      <w:r>
        <w:t>вопрос.</w:t>
      </w:r>
      <w:bookmarkEnd w:id="5"/>
      <w:bookmarkEnd w:id="6"/>
    </w:p>
    <w:p w:rsidR="005C1429" w:rsidRDefault="0004617C">
      <w:pPr>
        <w:pStyle w:val="1"/>
        <w:framePr w:w="9216" w:h="13690" w:hRule="exact" w:wrap="none" w:vAnchor="page" w:hAnchor="page" w:x="1947" w:y="1165"/>
        <w:shd w:val="clear" w:color="auto" w:fill="auto"/>
        <w:spacing w:after="200" w:line="269" w:lineRule="auto"/>
        <w:jc w:val="both"/>
      </w:pPr>
      <w:r>
        <w:t>Председательствующий предложил избрать счетную комиссию для подсчета голосов в составе трех человек.</w:t>
      </w:r>
    </w:p>
    <w:p w:rsidR="005C1429" w:rsidRDefault="0004617C">
      <w:pPr>
        <w:pStyle w:val="1"/>
        <w:framePr w:w="9216" w:h="13690" w:hRule="exact" w:wrap="none" w:vAnchor="page" w:hAnchor="page" w:x="1947" w:y="1165"/>
        <w:shd w:val="clear" w:color="auto" w:fill="auto"/>
        <w:spacing w:after="200"/>
        <w:jc w:val="both"/>
      </w:pPr>
      <w:r>
        <w:t xml:space="preserve">Предложено избрать в состав счетной комиссии </w:t>
      </w:r>
      <w:r w:rsidR="00DA5CC3">
        <w:t>Реунину Л.Н., Ковалеву М.С. Струкову А.В.</w:t>
      </w:r>
    </w:p>
    <w:p w:rsidR="005C1429" w:rsidRDefault="0004617C">
      <w:pPr>
        <w:pStyle w:val="1"/>
        <w:framePr w:w="9216" w:h="13690" w:hRule="exact" w:wrap="none" w:vAnchor="page" w:hAnchor="page" w:x="1947" w:y="1165"/>
        <w:shd w:val="clear" w:color="auto" w:fill="auto"/>
        <w:spacing w:after="200"/>
      </w:pPr>
      <w:r>
        <w:t>Результаты голосования:</w:t>
      </w:r>
    </w:p>
    <w:p w:rsidR="005C1429" w:rsidRDefault="0004617C">
      <w:pPr>
        <w:pStyle w:val="1"/>
        <w:framePr w:w="9216" w:h="13690" w:hRule="exact" w:wrap="none" w:vAnchor="page" w:hAnchor="page" w:x="1947" w:y="1165"/>
        <w:shd w:val="clear" w:color="auto" w:fill="auto"/>
        <w:spacing w:after="200"/>
      </w:pPr>
      <w:r>
        <w:t>«за» - единогласно</w:t>
      </w:r>
    </w:p>
    <w:p w:rsidR="005C1429" w:rsidRDefault="0004617C">
      <w:pPr>
        <w:pStyle w:val="1"/>
        <w:framePr w:w="9216" w:h="13690" w:hRule="exact" w:wrap="none" w:vAnchor="page" w:hAnchor="page" w:x="1947" w:y="1165"/>
        <w:shd w:val="clear" w:color="auto" w:fill="auto"/>
        <w:spacing w:after="200"/>
      </w:pPr>
      <w:r>
        <w:t>«против» - нет</w:t>
      </w:r>
    </w:p>
    <w:p w:rsidR="005C1429" w:rsidRDefault="0004617C">
      <w:pPr>
        <w:pStyle w:val="1"/>
        <w:framePr w:w="9216" w:h="13690" w:hRule="exact" w:wrap="none" w:vAnchor="page" w:hAnchor="page" w:x="1947" w:y="1165"/>
        <w:shd w:val="clear" w:color="auto" w:fill="auto"/>
        <w:spacing w:after="200"/>
      </w:pPr>
      <w:r>
        <w:t>«воздержались» - нет</w:t>
      </w:r>
    </w:p>
    <w:p w:rsidR="005C1429" w:rsidRDefault="0004617C">
      <w:pPr>
        <w:pStyle w:val="11"/>
        <w:framePr w:w="9216" w:h="13690" w:hRule="exact" w:wrap="none" w:vAnchor="page" w:hAnchor="page" w:x="1947" w:y="1165"/>
        <w:numPr>
          <w:ilvl w:val="0"/>
          <w:numId w:val="2"/>
        </w:numPr>
        <w:shd w:val="clear" w:color="auto" w:fill="auto"/>
        <w:tabs>
          <w:tab w:val="left" w:pos="293"/>
        </w:tabs>
        <w:spacing w:after="200"/>
      </w:pPr>
      <w:bookmarkStart w:id="7" w:name="bookmark6"/>
      <w:bookmarkStart w:id="8" w:name="bookmark7"/>
      <w:r>
        <w:t>вопрос.</w:t>
      </w:r>
      <w:bookmarkEnd w:id="7"/>
      <w:bookmarkEnd w:id="8"/>
    </w:p>
    <w:p w:rsidR="0027383E" w:rsidRDefault="0004617C">
      <w:pPr>
        <w:pStyle w:val="1"/>
        <w:framePr w:w="9216" w:h="13690" w:hRule="exact" w:wrap="none" w:vAnchor="page" w:hAnchor="page" w:x="1947" w:y="1165"/>
        <w:shd w:val="clear" w:color="auto" w:fill="auto"/>
        <w:spacing w:after="200"/>
        <w:jc w:val="both"/>
      </w:pPr>
      <w:r>
        <w:t xml:space="preserve">Обсуждение проекта </w:t>
      </w:r>
      <w:r w:rsidR="0027383E" w:rsidRPr="0027383E">
        <w:t>схемы теплоснабжения муниципального образования «Ельнинский муниципальный округ» Смоленской области на период до 2040 года.</w:t>
      </w:r>
    </w:p>
    <w:p w:rsidR="005C1429" w:rsidRDefault="005C1429">
      <w:pPr>
        <w:spacing w:line="1" w:lineRule="exact"/>
        <w:sectPr w:rsidR="005C142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1429" w:rsidRDefault="005C1429">
      <w:pPr>
        <w:spacing w:line="1" w:lineRule="exact"/>
      </w:pPr>
    </w:p>
    <w:p w:rsidR="005C1429" w:rsidRDefault="0004617C">
      <w:pPr>
        <w:pStyle w:val="a7"/>
        <w:framePr w:wrap="none" w:vAnchor="page" w:hAnchor="page" w:x="6284" w:y="546"/>
        <w:shd w:val="clear" w:color="auto" w:fill="auto"/>
      </w:pPr>
      <w:r>
        <w:t>4</w:t>
      </w:r>
    </w:p>
    <w:p w:rsidR="005C1429" w:rsidRDefault="0004617C">
      <w:pPr>
        <w:pStyle w:val="1"/>
        <w:framePr w:w="9250" w:h="14040" w:hRule="exact" w:wrap="none" w:vAnchor="page" w:hAnchor="page" w:x="1930" w:y="1117"/>
        <w:shd w:val="clear" w:color="auto" w:fill="auto"/>
        <w:ind w:firstLine="400"/>
        <w:jc w:val="both"/>
      </w:pPr>
      <w:r>
        <w:t xml:space="preserve">Участники публичных слушаний предложений и замечаний, касающихся проекта схемы </w:t>
      </w:r>
      <w:r w:rsidR="002D1C2F" w:rsidRPr="002D1C2F">
        <w:t>теплоснабжения муниципального образования «Ельнинский муниципальный округ» Смоленской области на период до 2040 года.</w:t>
      </w:r>
      <w:r w:rsidR="002D1C2F">
        <w:t xml:space="preserve"> </w:t>
      </w:r>
      <w:r>
        <w:t>для включения их в протокол публичных слушаний, не выразили.</w:t>
      </w:r>
    </w:p>
    <w:p w:rsidR="005C1429" w:rsidRDefault="0004617C">
      <w:pPr>
        <w:pStyle w:val="1"/>
        <w:framePr w:w="9250" w:h="14040" w:hRule="exact" w:wrap="none" w:vAnchor="page" w:hAnchor="page" w:x="1930" w:y="1117"/>
        <w:shd w:val="clear" w:color="auto" w:fill="auto"/>
        <w:jc w:val="both"/>
      </w:pPr>
      <w:r>
        <w:t>Председательствующий рекомендовал принять по результатам публичных слушаний следующее решение:</w:t>
      </w:r>
    </w:p>
    <w:p w:rsidR="00AC0B2F" w:rsidRDefault="0004617C">
      <w:pPr>
        <w:pStyle w:val="1"/>
        <w:framePr w:w="9250" w:h="14040" w:hRule="exact" w:wrap="none" w:vAnchor="page" w:hAnchor="page" w:x="1930" w:y="1117"/>
        <w:shd w:val="clear" w:color="auto" w:fill="auto"/>
        <w:ind w:firstLine="400"/>
        <w:jc w:val="both"/>
        <w:rPr>
          <w:b/>
          <w:bCs/>
        </w:rPr>
      </w:pPr>
      <w:r>
        <w:rPr>
          <w:b/>
          <w:bCs/>
        </w:rPr>
        <w:t xml:space="preserve">Одобрить проект </w:t>
      </w:r>
      <w:r w:rsidR="00AC0B2F" w:rsidRPr="00AC0B2F">
        <w:rPr>
          <w:b/>
          <w:bCs/>
        </w:rPr>
        <w:t>теплоснабжения муниципального образования «Ельнинский муниципальный округ» Смоленской области на период до 2040 года.</w:t>
      </w:r>
    </w:p>
    <w:p w:rsidR="005C1429" w:rsidRDefault="0004617C">
      <w:pPr>
        <w:pStyle w:val="1"/>
        <w:framePr w:w="9250" w:h="14040" w:hRule="exact" w:wrap="none" w:vAnchor="page" w:hAnchor="page" w:x="1930" w:y="1117"/>
        <w:shd w:val="clear" w:color="auto" w:fill="auto"/>
        <w:ind w:firstLine="400"/>
        <w:jc w:val="both"/>
      </w:pPr>
      <w:r>
        <w:t>Открытым голосование проголосовали:</w:t>
      </w:r>
    </w:p>
    <w:p w:rsidR="005C1429" w:rsidRDefault="0004617C">
      <w:pPr>
        <w:pStyle w:val="1"/>
        <w:framePr w:w="9250" w:h="14040" w:hRule="exact" w:wrap="none" w:vAnchor="page" w:hAnchor="page" w:x="1930" w:y="1117"/>
        <w:shd w:val="clear" w:color="auto" w:fill="auto"/>
      </w:pPr>
      <w:r>
        <w:t>«за» - единогласно</w:t>
      </w:r>
    </w:p>
    <w:p w:rsidR="005C1429" w:rsidRDefault="0004617C">
      <w:pPr>
        <w:pStyle w:val="1"/>
        <w:framePr w:w="9250" w:h="14040" w:hRule="exact" w:wrap="none" w:vAnchor="page" w:hAnchor="page" w:x="1930" w:y="1117"/>
        <w:shd w:val="clear" w:color="auto" w:fill="auto"/>
      </w:pPr>
      <w:r>
        <w:t>«против» - нет</w:t>
      </w:r>
    </w:p>
    <w:p w:rsidR="005C1429" w:rsidRDefault="0004617C">
      <w:pPr>
        <w:pStyle w:val="1"/>
        <w:framePr w:w="9250" w:h="14040" w:hRule="exact" w:wrap="none" w:vAnchor="page" w:hAnchor="page" w:x="1930" w:y="1117"/>
        <w:shd w:val="clear" w:color="auto" w:fill="auto"/>
      </w:pPr>
      <w:r>
        <w:t>«воздержались» - нет.</w:t>
      </w:r>
    </w:p>
    <w:p w:rsidR="005C1429" w:rsidRDefault="0004617C">
      <w:pPr>
        <w:pStyle w:val="1"/>
        <w:framePr w:w="9250" w:h="14040" w:hRule="exact" w:wrap="none" w:vAnchor="page" w:hAnchor="page" w:x="1930" w:y="1117"/>
        <w:shd w:val="clear" w:color="auto" w:fill="auto"/>
        <w:ind w:firstLine="400"/>
        <w:jc w:val="both"/>
      </w:pPr>
      <w:r>
        <w:t xml:space="preserve">Протокол публичных слушаний по рассмотрению проекта </w:t>
      </w:r>
      <w:r w:rsidR="001D4D4F" w:rsidRPr="001D4D4F">
        <w:t>проект теплоснабжения муниципального образования «Ельнинский муниципальный округ» Смоленской</w:t>
      </w:r>
      <w:r w:rsidR="001D4D4F">
        <w:t xml:space="preserve"> области на период до 2040 </w:t>
      </w:r>
      <w:r w:rsidR="00DB19C3">
        <w:t>года, разместить</w:t>
      </w:r>
      <w:r>
        <w:t xml:space="preserve"> на официальном сайте Администрации муниципального образования «</w:t>
      </w:r>
      <w:r w:rsidR="00DB19C3">
        <w:t>Ельнинский муниципальный округ</w:t>
      </w:r>
      <w:r>
        <w:t>» Смоленской области.</w:t>
      </w:r>
    </w:p>
    <w:p w:rsidR="00BD1663" w:rsidRDefault="0004617C" w:rsidP="00BD1663">
      <w:pPr>
        <w:pStyle w:val="1"/>
        <w:framePr w:w="9250" w:h="14040" w:hRule="exact" w:wrap="none" w:vAnchor="page" w:hAnchor="page" w:x="1930" w:y="1117"/>
        <w:shd w:val="clear" w:color="auto" w:fill="auto"/>
        <w:spacing w:after="0" w:line="240" w:lineRule="auto"/>
        <w:ind w:firstLine="320"/>
      </w:pPr>
      <w:r>
        <w:t>Все вопросы рассмотрены.</w:t>
      </w:r>
      <w:r w:rsidR="00BD1663" w:rsidRPr="00BD1663">
        <w:t xml:space="preserve"> </w:t>
      </w:r>
    </w:p>
    <w:p w:rsidR="00BD1663" w:rsidRDefault="00BD1663" w:rsidP="00BD1663">
      <w:pPr>
        <w:pStyle w:val="1"/>
        <w:framePr w:w="9250" w:h="14040" w:hRule="exact" w:wrap="none" w:vAnchor="page" w:hAnchor="page" w:x="1930" w:y="1117"/>
        <w:shd w:val="clear" w:color="auto" w:fill="auto"/>
        <w:spacing w:after="0" w:line="240" w:lineRule="auto"/>
        <w:ind w:firstLine="320"/>
      </w:pPr>
      <w:r>
        <w:t>Заседание объявляется закрытым.</w:t>
      </w:r>
    </w:p>
    <w:p w:rsidR="005C1429" w:rsidRDefault="005C1429">
      <w:pPr>
        <w:pStyle w:val="1"/>
        <w:framePr w:w="9250" w:h="14040" w:hRule="exact" w:wrap="none" w:vAnchor="page" w:hAnchor="page" w:x="1930" w:y="1117"/>
        <w:shd w:val="clear" w:color="auto" w:fill="auto"/>
        <w:spacing w:after="0"/>
        <w:ind w:firstLine="360"/>
        <w:jc w:val="both"/>
      </w:pPr>
    </w:p>
    <w:p w:rsidR="005C1429" w:rsidRDefault="005C1429">
      <w:pPr>
        <w:spacing w:line="1" w:lineRule="exact"/>
        <w:sectPr w:rsidR="005C1429" w:rsidSect="002A53E1">
          <w:pgSz w:w="11900" w:h="16840"/>
          <w:pgMar w:top="360" w:right="360" w:bottom="37" w:left="360" w:header="0" w:footer="3" w:gutter="0"/>
          <w:cols w:space="720"/>
          <w:noEndnote/>
          <w:docGrid w:linePitch="360"/>
        </w:sectPr>
      </w:pPr>
    </w:p>
    <w:p w:rsidR="005C1429" w:rsidRDefault="005C1429">
      <w:pPr>
        <w:spacing w:line="1" w:lineRule="exact"/>
      </w:pPr>
    </w:p>
    <w:p w:rsidR="005C1429" w:rsidRDefault="0004617C">
      <w:pPr>
        <w:pStyle w:val="a7"/>
        <w:framePr w:wrap="none" w:vAnchor="page" w:hAnchor="page" w:x="6226" w:y="666"/>
        <w:shd w:val="clear" w:color="auto" w:fill="auto"/>
      </w:pPr>
      <w:r>
        <w:t>6</w:t>
      </w:r>
    </w:p>
    <w:p w:rsidR="005C1429" w:rsidRDefault="005C1429">
      <w:pPr>
        <w:spacing w:line="1" w:lineRule="exact"/>
      </w:pPr>
    </w:p>
    <w:sectPr w:rsidR="005C142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92C" w:rsidRDefault="0060592C">
      <w:r>
        <w:separator/>
      </w:r>
    </w:p>
  </w:endnote>
  <w:endnote w:type="continuationSeparator" w:id="0">
    <w:p w:rsidR="0060592C" w:rsidRDefault="0060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92C" w:rsidRDefault="0060592C"/>
  </w:footnote>
  <w:footnote w:type="continuationSeparator" w:id="0">
    <w:p w:rsidR="0060592C" w:rsidRDefault="006059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B4165"/>
    <w:multiLevelType w:val="multilevel"/>
    <w:tmpl w:val="25E88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B918FC"/>
    <w:multiLevelType w:val="multilevel"/>
    <w:tmpl w:val="566E21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3A6E5F"/>
    <w:multiLevelType w:val="multilevel"/>
    <w:tmpl w:val="074E9EA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429"/>
    <w:rsid w:val="0004617C"/>
    <w:rsid w:val="00072A18"/>
    <w:rsid w:val="0017584B"/>
    <w:rsid w:val="001832FA"/>
    <w:rsid w:val="001D4D4F"/>
    <w:rsid w:val="0027383E"/>
    <w:rsid w:val="002A53E1"/>
    <w:rsid w:val="002B1B74"/>
    <w:rsid w:val="002D1C2F"/>
    <w:rsid w:val="003014A5"/>
    <w:rsid w:val="00320F8F"/>
    <w:rsid w:val="004D5327"/>
    <w:rsid w:val="005C1429"/>
    <w:rsid w:val="0060592C"/>
    <w:rsid w:val="00781553"/>
    <w:rsid w:val="00903A9A"/>
    <w:rsid w:val="00A31D6B"/>
    <w:rsid w:val="00A80533"/>
    <w:rsid w:val="00AA034E"/>
    <w:rsid w:val="00AC0B2F"/>
    <w:rsid w:val="00BD1663"/>
    <w:rsid w:val="00CB1A8C"/>
    <w:rsid w:val="00CB3BE3"/>
    <w:rsid w:val="00DA5CC3"/>
    <w:rsid w:val="00DB19C3"/>
    <w:rsid w:val="00F75775"/>
    <w:rsid w:val="00FB652D"/>
    <w:rsid w:val="00FE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A6D5"/>
  <w15:docId w15:val="{F85C2794-BB75-4CFF-8874-05C4150D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8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spacing w:after="18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90" w:line="276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30</cp:revision>
  <dcterms:created xsi:type="dcterms:W3CDTF">2025-09-04T13:53:00Z</dcterms:created>
  <dcterms:modified xsi:type="dcterms:W3CDTF">2025-09-04T14:13:00Z</dcterms:modified>
</cp:coreProperties>
</file>